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9B2" w:rsidRDefault="0097150E">
      <w:r>
        <w:rPr>
          <w:noProof/>
          <w:lang w:eastAsia="ru-RU"/>
        </w:rPr>
        <w:drawing>
          <wp:inline distT="0" distB="0" distL="0" distR="0">
            <wp:extent cx="5940425" cy="8175364"/>
            <wp:effectExtent l="19050" t="0" r="3175" b="0"/>
            <wp:docPr id="1" name="Рисунок 1" descr="C:\Users\ПК\Pictures\2017-11-01 Положение о расследовании и учете несчастных случаев\Положение о расследовании и учете несчастных случае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Pictures\2017-11-01 Положение о расследовании и учете несчастных случаев\Положение о расследовании и учете несчастных случаев 001.jpg"/>
                    <pic:cNvPicPr>
                      <a:picLocks noChangeAspect="1" noChangeArrowheads="1"/>
                    </pic:cNvPicPr>
                  </pic:nvPicPr>
                  <pic:blipFill>
                    <a:blip r:embed="rId4"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97150E" w:rsidRDefault="0097150E"/>
    <w:p w:rsidR="0097150E" w:rsidRDefault="0097150E"/>
    <w:p w:rsidR="0097150E" w:rsidRDefault="0097150E"/>
    <w:p w:rsidR="0097150E" w:rsidRDefault="0097150E"/>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1.4.1.</w:t>
      </w:r>
      <w:r>
        <w:rPr>
          <w:rFonts w:ascii="Times New Roman" w:hAnsi="Times New Roman" w:cs="Times New Roman"/>
          <w:sz w:val="28"/>
          <w:szCs w:val="28"/>
        </w:rPr>
        <w:tab/>
        <w:t xml:space="preserve">Во время проведения   образовательной деятельности (НОД), дополнительного образования (кружки по интересам), в перерывах между ними в соответствии с планами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 - образовательной работы.</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1.4.2.</w:t>
      </w:r>
      <w:r>
        <w:rPr>
          <w:rFonts w:ascii="Times New Roman" w:hAnsi="Times New Roman" w:cs="Times New Roman"/>
          <w:sz w:val="28"/>
          <w:szCs w:val="28"/>
        </w:rPr>
        <w:tab/>
        <w:t xml:space="preserve">При проведении </w:t>
      </w:r>
      <w:proofErr w:type="spellStart"/>
      <w:r>
        <w:rPr>
          <w:rFonts w:ascii="Times New Roman" w:hAnsi="Times New Roman" w:cs="Times New Roman"/>
          <w:sz w:val="28"/>
          <w:szCs w:val="28"/>
        </w:rPr>
        <w:t>внесадовых</w:t>
      </w:r>
      <w:proofErr w:type="spellEnd"/>
      <w:r>
        <w:rPr>
          <w:rFonts w:ascii="Times New Roman" w:hAnsi="Times New Roman" w:cs="Times New Roman"/>
          <w:sz w:val="28"/>
          <w:szCs w:val="28"/>
        </w:rPr>
        <w:t xml:space="preserve"> и других мероприятий в выходные, праздничные и каникулярные дни, если эти мероприятия осуществлялись под непосредственным руководством работника ДОУ или лица, назначенного приказом руководителя ДОУ.</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1.4.3.</w:t>
      </w:r>
      <w:r>
        <w:rPr>
          <w:rFonts w:ascii="Times New Roman" w:hAnsi="Times New Roman" w:cs="Times New Roman"/>
          <w:sz w:val="28"/>
          <w:szCs w:val="28"/>
        </w:rPr>
        <w:tab/>
        <w:t>При проведении спортивных соревнований, оздоровительных мероприятий, экскурсий, организованных ДОУ в установленном порядке.</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1.4.4.</w:t>
      </w:r>
      <w:r>
        <w:rPr>
          <w:rFonts w:ascii="Times New Roman" w:hAnsi="Times New Roman" w:cs="Times New Roman"/>
          <w:sz w:val="28"/>
          <w:szCs w:val="28"/>
        </w:rPr>
        <w:tab/>
        <w:t>Во время перевозок  воспитанников к месту проведения мероприятий и обратно, а также при организованном следовании их на запланированное мероприятие на общественном транспорте или пешком.</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Несчастный случай, происшедший с воспитанником при обстоятельствах, указанных в пункте 1.3 настоящего Положения, подлежит расследованию и учету.</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proofErr w:type="gramStart"/>
      <w:r>
        <w:rPr>
          <w:rFonts w:ascii="Times New Roman" w:hAnsi="Times New Roman" w:cs="Times New Roman"/>
          <w:sz w:val="28"/>
          <w:szCs w:val="28"/>
        </w:rPr>
        <w:t xml:space="preserve">Несчастный случай, происшедший во время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 - образовательного процесса, вызвавший у воспитанника потерю работоспособности (здоровья) не менее одного дня в соответствии с медицинским заключением, оформляется актом формы Н-2 (Все несчастные случаи, оформленные актом формы Н-2, регистрируются Управлением образования Якутского городского округа  (далее – управление образования), ДОУ в журнале .</w:t>
      </w:r>
      <w:proofErr w:type="gramEnd"/>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t>Администрация ДОУ обязана выдать родителям (законным представителям) пострадавшего акт формы Н-2 о несчастном случае, оформленный на русском языке не позднее трех дней с момента окончания по нему расследования.</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t>Акт формы Н-2 подлежит хранению в архиве управления образования, ДОУ в течение 45 лет.</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t>Ответственность за правильное и своевременное расследование и учёт несчастных случаев, составление акта формы Н-2, разработку и выполнение мероприятии по устранению причин несчастного случая несёт заведующий ДОУ.</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lastRenderedPageBreak/>
        <w:t>1.10.</w:t>
      </w:r>
      <w:r>
        <w:rPr>
          <w:rFonts w:ascii="Times New Roman" w:hAnsi="Times New Roman" w:cs="Times New Roman"/>
          <w:sz w:val="28"/>
          <w:szCs w:val="28"/>
        </w:rPr>
        <w:tab/>
        <w:t xml:space="preserve">Контроль за правильным и своевременным расследованием и учетом несчастных случаев, происшедших во время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 - образовательного процесса, а также выполнение мероприятии по устранению причин, вызвавших несчастный случаи, осуществляет отдел охраны труда управление образования.</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1.11.</w:t>
      </w:r>
      <w:r>
        <w:rPr>
          <w:rFonts w:ascii="Times New Roman" w:hAnsi="Times New Roman" w:cs="Times New Roman"/>
          <w:sz w:val="28"/>
          <w:szCs w:val="28"/>
        </w:rPr>
        <w:tab/>
        <w:t>В случае отказа администрацией ДОУ в составлении акта формы Н-2, а также при несогласии  родителей (законных представителей) пострадавшего с содержанием акта формы Н-2 конфликт рассматривает управление образования в срок не более семи дней с момента подачи письменного заявления. Его решение является обязательным для исполнения администрацией ДОУ.</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1.12.</w:t>
      </w:r>
      <w:r>
        <w:rPr>
          <w:rFonts w:ascii="Times New Roman" w:hAnsi="Times New Roman" w:cs="Times New Roman"/>
          <w:sz w:val="28"/>
          <w:szCs w:val="28"/>
        </w:rPr>
        <w:tab/>
        <w:t xml:space="preserve">Медицинское учреждение, в которое доставлен (находится на излечении)  воспитанник, пострадавший при несчастном случае, происшедшем во время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 - образовательного процесса, обязано по запросу руководителя учреждения выдать медицинское заключение о характере повреждения.</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1.13.</w:t>
      </w:r>
      <w:r>
        <w:rPr>
          <w:rFonts w:ascii="Times New Roman" w:hAnsi="Times New Roman" w:cs="Times New Roman"/>
          <w:sz w:val="28"/>
          <w:szCs w:val="28"/>
        </w:rPr>
        <w:tab/>
        <w:t>По окончании срока лечения пострадавшего (пострадавших)  заведующий ДОУ направляет в управление образования сообщение о последствиях несчастного случая (приложение № 3).</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1.14.</w:t>
      </w:r>
      <w:r>
        <w:rPr>
          <w:rFonts w:ascii="Times New Roman" w:hAnsi="Times New Roman" w:cs="Times New Roman"/>
          <w:sz w:val="28"/>
          <w:szCs w:val="28"/>
        </w:rPr>
        <w:tab/>
        <w:t xml:space="preserve">Ответственность за обеспечение безопасных условий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 - образовательного процесса в ДОУ несёт руководитель ДОУ.</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1.15.</w:t>
      </w:r>
      <w:r>
        <w:rPr>
          <w:rFonts w:ascii="Times New Roman" w:hAnsi="Times New Roman" w:cs="Times New Roman"/>
          <w:sz w:val="28"/>
          <w:szCs w:val="28"/>
        </w:rPr>
        <w:tab/>
        <w:t>Лицо, проводящее мероприятие, несет персональную ответственность за сохранность жизни и здоровья  воспитанников.</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1.16.</w:t>
      </w:r>
      <w:r>
        <w:rPr>
          <w:rFonts w:ascii="Times New Roman" w:hAnsi="Times New Roman" w:cs="Times New Roman"/>
          <w:sz w:val="28"/>
          <w:szCs w:val="28"/>
        </w:rPr>
        <w:tab/>
        <w:t>Виновные в нарушении настоящего Положения, сокрытии происшедшего несчастного случая, привлекаются к ответственности согласно действующему законодательству.</w:t>
      </w:r>
    </w:p>
    <w:p w:rsidR="0097150E" w:rsidRDefault="0097150E" w:rsidP="0097150E">
      <w:pPr>
        <w:rPr>
          <w:rFonts w:ascii="Times New Roman" w:hAnsi="Times New Roman" w:cs="Times New Roman"/>
          <w:sz w:val="28"/>
          <w:szCs w:val="28"/>
        </w:rPr>
      </w:pP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Расследование и учет несчастных случаев</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О каждом несчастном случае, происшедшим  с воспитанником ДОУ, очевидец несчастного случая немедленно извещает заведующего ДОУ, который обязан: срочно организовать первую доврачебную помощь пострадавшему и его доставку в лечебное учреждение; сообщить о происшедшем в управление образования,  главному специалисту по охране труда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сохранить до расследования обстановку места происшествия (если это </w:t>
      </w:r>
      <w:r>
        <w:rPr>
          <w:rFonts w:ascii="Times New Roman" w:hAnsi="Times New Roman" w:cs="Times New Roman"/>
          <w:sz w:val="28"/>
          <w:szCs w:val="28"/>
        </w:rPr>
        <w:lastRenderedPageBreak/>
        <w:t>не угрожает жизни и здоровью окружающих и не приведет к аварии). О несчастном случае, происшедшем во время дальних походов, экскурсий, или других мероприятий вне территории ДОУ, руководитель проводимого мероприятия немедленно сообщает также органу управления образования по месту происшествия.</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Заведующий ДОУ обязан немедленно принять меры к устранению причин, вызвавших несчастный случай, сообщить о происшедшем несчастном случае в управление образования, родителям пострадавшего (законным представителям); запросить заключение из медицинского учреждения о характере и тяжести повреждения у пострадавшего.</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Назначить комиссию по расследованию несчастного случая.</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t>Комиссия по расследованию несчастного случая обязана:</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2.4.1.</w:t>
      </w:r>
      <w:r>
        <w:rPr>
          <w:rFonts w:ascii="Times New Roman" w:hAnsi="Times New Roman" w:cs="Times New Roman"/>
          <w:sz w:val="28"/>
          <w:szCs w:val="28"/>
        </w:rPr>
        <w:tab/>
        <w:t>В течение трех суток провести расследование обстоятельств и причин несчастного случая, выявить и опросить очевидцев и лиц, допустивших нарушения правил безопасности жизнедеятельности, по возможности получить; объяснение от пострадавшего.</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2.4.2.</w:t>
      </w:r>
      <w:r>
        <w:rPr>
          <w:rFonts w:ascii="Times New Roman" w:hAnsi="Times New Roman" w:cs="Times New Roman"/>
          <w:sz w:val="28"/>
          <w:szCs w:val="28"/>
        </w:rPr>
        <w:tab/>
        <w:t>Составить акт о несчастном случае по форме Н-2 в 4-х экземплярах, разработать мероприятия по устранению причин несчастного случая и направить на утверждение заведующему ДОУ. К акту прилагаются объяснения очевидцев, пострадавшего и другие документы, характеризующие состояние места происшествия несчастного случая, наличие вредных и опасных факторов, медицинское заключение и т.д.</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t>Заведующий ДОУ в течение суток после окончания расследования утверждает четыре экземпляра акта формы Н-2 и по одному направляет:</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sym w:font="Times New Roman" w:char="F0FC"/>
      </w:r>
      <w:r>
        <w:rPr>
          <w:rFonts w:ascii="Times New Roman" w:hAnsi="Times New Roman" w:cs="Times New Roman"/>
          <w:sz w:val="28"/>
          <w:szCs w:val="28"/>
        </w:rPr>
        <w:tab/>
        <w:t>в учреждение (подразделение), где произошел несчастный случай;</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sym w:font="Times New Roman" w:char="F0FC"/>
      </w:r>
      <w:r>
        <w:rPr>
          <w:rFonts w:ascii="Times New Roman" w:hAnsi="Times New Roman" w:cs="Times New Roman"/>
          <w:sz w:val="28"/>
          <w:szCs w:val="28"/>
        </w:rPr>
        <w:tab/>
        <w:t>в архив управления образования;</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sym w:font="Times New Roman" w:char="F0FC"/>
      </w:r>
      <w:r>
        <w:rPr>
          <w:rFonts w:ascii="Times New Roman" w:hAnsi="Times New Roman" w:cs="Times New Roman"/>
          <w:sz w:val="28"/>
          <w:szCs w:val="28"/>
        </w:rPr>
        <w:tab/>
        <w:t>родителям (законным представителям) пострадавшего.</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t xml:space="preserve">Несчастный случай, о котором пострадавший при отсутствии очевидцев не сообщил руководителю проводимого мероприятия или </w:t>
      </w:r>
      <w:proofErr w:type="gramStart"/>
      <w:r>
        <w:rPr>
          <w:rFonts w:ascii="Times New Roman" w:hAnsi="Times New Roman" w:cs="Times New Roman"/>
          <w:sz w:val="28"/>
          <w:szCs w:val="28"/>
        </w:rPr>
        <w:t>последствия</w:t>
      </w:r>
      <w:proofErr w:type="gramEnd"/>
      <w:r>
        <w:rPr>
          <w:rFonts w:ascii="Times New Roman" w:hAnsi="Times New Roman" w:cs="Times New Roman"/>
          <w:sz w:val="28"/>
          <w:szCs w:val="28"/>
        </w:rPr>
        <w:t xml:space="preserve"> от которого проявились не сразу, должен быть расследован в срок не более месяца со дня подачи письменного заявления родителями (законными представителями) пострадавшего. В этом случае вопрос о составлении акта по форме Н-2 решается после всесторонней проверки заявления о происшедшем несчастном случае с учетом всех обстоятельств, </w:t>
      </w:r>
      <w:r>
        <w:rPr>
          <w:rFonts w:ascii="Times New Roman" w:hAnsi="Times New Roman" w:cs="Times New Roman"/>
          <w:sz w:val="28"/>
          <w:szCs w:val="28"/>
        </w:rPr>
        <w:lastRenderedPageBreak/>
        <w:t>медицинского заключения о характере травмы, возможной причины ее происхождения, показаний участников мероприятия и других доказательств. Получение медицинского заключения возлагается на администрацию ДОУ.</w:t>
      </w:r>
    </w:p>
    <w:p w:rsidR="0097150E" w:rsidRDefault="0097150E" w:rsidP="0097150E">
      <w:pPr>
        <w:rPr>
          <w:rFonts w:ascii="Times New Roman" w:hAnsi="Times New Roman" w:cs="Times New Roman"/>
          <w:sz w:val="28"/>
          <w:szCs w:val="28"/>
        </w:rPr>
      </w:pP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Специальное расследование несчастных случаев.</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t>Специальному расследованию подлежат:</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sym w:font="Times New Roman" w:char="F0D8"/>
      </w:r>
      <w:r>
        <w:rPr>
          <w:rFonts w:ascii="Times New Roman" w:hAnsi="Times New Roman" w:cs="Times New Roman"/>
          <w:sz w:val="28"/>
          <w:szCs w:val="28"/>
        </w:rPr>
        <w:tab/>
        <w:t>групповой несчастный случай, происшедший одновременно с двумя или более пострадавшими, независимо от тяжести телесных повреждений:</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sym w:font="Times New Roman" w:char="F0D8"/>
      </w:r>
      <w:r>
        <w:rPr>
          <w:rFonts w:ascii="Times New Roman" w:hAnsi="Times New Roman" w:cs="Times New Roman"/>
          <w:sz w:val="28"/>
          <w:szCs w:val="28"/>
        </w:rPr>
        <w:tab/>
        <w:t>несчастный случай со смертельным исходом.</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t>О групповом несчастном случае, несчастном случае со смертельным исходом заведующий ДОУ обязан немедленно сообщить:</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sym w:font="Times New Roman" w:char="F0D8"/>
      </w:r>
      <w:r>
        <w:rPr>
          <w:rFonts w:ascii="Times New Roman" w:hAnsi="Times New Roman" w:cs="Times New Roman"/>
          <w:sz w:val="28"/>
          <w:szCs w:val="28"/>
        </w:rPr>
        <w:tab/>
        <w:t>управлению образования;</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sym w:font="Times New Roman" w:char="F0D8"/>
      </w:r>
      <w:r>
        <w:rPr>
          <w:rFonts w:ascii="Times New Roman" w:hAnsi="Times New Roman" w:cs="Times New Roman"/>
          <w:sz w:val="28"/>
          <w:szCs w:val="28"/>
        </w:rPr>
        <w:tab/>
        <w:t>родителям пострадавшего (законным представителям);</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sym w:font="Times New Roman" w:char="F0D8"/>
      </w:r>
      <w:r>
        <w:rPr>
          <w:rFonts w:ascii="Times New Roman" w:hAnsi="Times New Roman" w:cs="Times New Roman"/>
          <w:sz w:val="28"/>
          <w:szCs w:val="28"/>
        </w:rPr>
        <w:tab/>
        <w:t>в прокуратуру по месту, где произошел несчастный случай;</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sym w:font="Times New Roman" w:char="F0D8"/>
      </w:r>
      <w:r>
        <w:rPr>
          <w:rFonts w:ascii="Times New Roman" w:hAnsi="Times New Roman" w:cs="Times New Roman"/>
          <w:sz w:val="28"/>
          <w:szCs w:val="28"/>
        </w:rPr>
        <w:tab/>
        <w:t>местным органам государственного надзора, если указанный несчастный случай произошел на объектах, подконтрольных этим органам.</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О групповом несчастном случае со смертельным исходом, происшедшем во время дальних походов, экскурсий, или других мероприятий вне территории  ДОУ руководитель проводимого мероприятия немедленно сообщает органу управления образованием, прокуратуре по месту происшествия, руководителю ДОУ.</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t>Специальное расследование группового несчастного случая и несчастного случая со смертельным исходом проводится комиссией в составе:</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председатель - руководитель управления образования или его заместитель;</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членов – заведующий ДОУ, работник по охране труда в ДОУ, инспектор по охране труда и здоровья управления образования.</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t>Комиссия по специальному расследованию немедленно расследует несчастный случай, в течение 10 дней составляет акт специального расследования, оформляет другие необходимые документы и материал.</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lastRenderedPageBreak/>
        <w:t>3.5.</w:t>
      </w:r>
      <w:r>
        <w:rPr>
          <w:rFonts w:ascii="Times New Roman" w:hAnsi="Times New Roman" w:cs="Times New Roman"/>
          <w:sz w:val="28"/>
          <w:szCs w:val="28"/>
        </w:rPr>
        <w:tab/>
        <w:t>Материалы специального расследования должны включать:</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sym w:font="Times New Roman" w:char="F0D8"/>
      </w:r>
      <w:r>
        <w:rPr>
          <w:rFonts w:ascii="Times New Roman" w:hAnsi="Times New Roman" w:cs="Times New Roman"/>
          <w:sz w:val="28"/>
          <w:szCs w:val="28"/>
        </w:rPr>
        <w:tab/>
        <w:t>акт специального расследования с приложением к нему копии акта формы Н-2 на каждого пострадавшего в отдельности, которые составляются в полном соответствии с выводами комиссии, проводившей специальное расследование;</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sym w:font="Times New Roman" w:char="F0D8"/>
      </w:r>
      <w:r>
        <w:rPr>
          <w:rFonts w:ascii="Times New Roman" w:hAnsi="Times New Roman" w:cs="Times New Roman"/>
          <w:sz w:val="28"/>
          <w:szCs w:val="28"/>
        </w:rPr>
        <w:tab/>
        <w:t>планы, схемы и фотоснимки места происшествия;</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sym w:font="Times New Roman" w:char="F0D8"/>
      </w:r>
      <w:r>
        <w:rPr>
          <w:rFonts w:ascii="Times New Roman" w:hAnsi="Times New Roman" w:cs="Times New Roman"/>
          <w:sz w:val="28"/>
          <w:szCs w:val="28"/>
        </w:rPr>
        <w:tab/>
        <w:t xml:space="preserve">протоколы опросов, объяснения очевидцев несчастного случая и других причастных лиц, а также должностных лиц, ответственных за соблюдение требований </w:t>
      </w:r>
      <w:proofErr w:type="spellStart"/>
      <w:r>
        <w:rPr>
          <w:rFonts w:ascii="Times New Roman" w:hAnsi="Times New Roman" w:cs="Times New Roman"/>
          <w:sz w:val="28"/>
          <w:szCs w:val="28"/>
        </w:rPr>
        <w:t>ГОСТов</w:t>
      </w:r>
      <w:proofErr w:type="spellEnd"/>
      <w:r>
        <w:rPr>
          <w:rFonts w:ascii="Times New Roman" w:hAnsi="Times New Roman" w:cs="Times New Roman"/>
          <w:sz w:val="28"/>
          <w:szCs w:val="28"/>
        </w:rPr>
        <w:t>, норм и правил по охране труда, распоряжение об образовании экспертной комиссии и другие распоряжения;</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sym w:font="Times New Roman" w:char="F0D8"/>
      </w:r>
      <w:r>
        <w:rPr>
          <w:rFonts w:ascii="Times New Roman" w:hAnsi="Times New Roman" w:cs="Times New Roman"/>
          <w:sz w:val="28"/>
          <w:szCs w:val="28"/>
        </w:rPr>
        <w:tab/>
        <w:t>медицинское заключение о характере и тяжести повреждения, причиненного пострадавшему, причинах его смерти;</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sym w:font="Times New Roman" w:char="F0D8"/>
      </w:r>
      <w:r>
        <w:rPr>
          <w:rFonts w:ascii="Times New Roman" w:hAnsi="Times New Roman" w:cs="Times New Roman"/>
          <w:sz w:val="28"/>
          <w:szCs w:val="28"/>
        </w:rPr>
        <w:tab/>
        <w:t>заключение экспертной комиссии (при необходимости) о причинах несчастного случая, результаты лабораторных и других исследований, экспериментов, анализов и т.п.;</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sym w:font="Times New Roman" w:char="F0D8"/>
      </w:r>
      <w:r>
        <w:rPr>
          <w:rFonts w:ascii="Times New Roman" w:hAnsi="Times New Roman" w:cs="Times New Roman"/>
          <w:sz w:val="28"/>
          <w:szCs w:val="28"/>
        </w:rPr>
        <w:tab/>
        <w:t>выписки из инструкции, положений, приказов и других актов, устанавливающих меры, обеспечивающие безопасные условия проведения учебно-воспитательного процесса и ответственных за это лиц.</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3.6.</w:t>
      </w:r>
      <w:r>
        <w:rPr>
          <w:rFonts w:ascii="Times New Roman" w:hAnsi="Times New Roman" w:cs="Times New Roman"/>
          <w:sz w:val="28"/>
          <w:szCs w:val="28"/>
        </w:rPr>
        <w:tab/>
        <w:t>По требованию комиссии по специальному расследованию администрация обязана:</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sym w:font="Times New Roman" w:char="F0D8"/>
      </w:r>
      <w:r>
        <w:rPr>
          <w:rFonts w:ascii="Times New Roman" w:hAnsi="Times New Roman" w:cs="Times New Roman"/>
          <w:sz w:val="28"/>
          <w:szCs w:val="28"/>
        </w:rPr>
        <w:tab/>
        <w:t>пригласить для участия в расследовании несчастного случая специалистов-экспертов, из которых может создаваться экспертная комиссия;</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sym w:font="Times New Roman" w:char="F0D8"/>
      </w:r>
      <w:r>
        <w:rPr>
          <w:rFonts w:ascii="Times New Roman" w:hAnsi="Times New Roman" w:cs="Times New Roman"/>
          <w:sz w:val="28"/>
          <w:szCs w:val="28"/>
        </w:rPr>
        <w:tab/>
        <w:t>выполнить фотоснимки поврежденного объекта, места несчастного случая и предоставить другие необходимые материалы;</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sym w:font="Times New Roman" w:char="F0D8"/>
      </w:r>
      <w:r>
        <w:rPr>
          <w:rFonts w:ascii="Times New Roman" w:hAnsi="Times New Roman" w:cs="Times New Roman"/>
          <w:sz w:val="28"/>
          <w:szCs w:val="28"/>
        </w:rPr>
        <w:tab/>
        <w:t>произвести технические расчеты, лабораторные исследования, испытания и др. работы;</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sym w:font="Times New Roman" w:char="F0D8"/>
      </w:r>
      <w:r>
        <w:rPr>
          <w:rFonts w:ascii="Times New Roman" w:hAnsi="Times New Roman" w:cs="Times New Roman"/>
          <w:sz w:val="28"/>
          <w:szCs w:val="28"/>
        </w:rPr>
        <w:tab/>
        <w:t>предоставить средства связи, необходимые для расследования;</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sym w:font="Times New Roman" w:char="F0D8"/>
      </w:r>
      <w:r>
        <w:rPr>
          <w:rFonts w:ascii="Times New Roman" w:hAnsi="Times New Roman" w:cs="Times New Roman"/>
          <w:sz w:val="28"/>
          <w:szCs w:val="28"/>
        </w:rPr>
        <w:tab/>
        <w:t>обеспечить печатание, размножение в необходимом количестве материалов специального расследования несчастного случая.</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 xml:space="preserve">Примечание. Экспертная комиссия создается распоряжением председателя комиссии по специальному расследованию. Вопросы, требующие </w:t>
      </w:r>
      <w:r>
        <w:rPr>
          <w:rFonts w:ascii="Times New Roman" w:hAnsi="Times New Roman" w:cs="Times New Roman"/>
          <w:sz w:val="28"/>
          <w:szCs w:val="28"/>
        </w:rPr>
        <w:lastRenderedPageBreak/>
        <w:t>экспертного заключения, и материал с выводами экспертной комиссии оформляется письменно.</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t>Расходы на проведение технических расчетов, лабораторных исследований, испытаний и других работ приглашенными специалистами оплачивает учреждение, где произошел несчастный случай.</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t>Председатель комиссии, проводившей специальное расследование несчастного случая, в десятидневный срок после его окончания направляет материалы в прокуратуру по месту, где произошел групповой несчастный случай, несчастный случай со смертельным исходом.</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Копии акта специального расследования, акта формы Н-2 (на каждого пострадавшего в отдельности) и приказа руководителя учреждения по данному несчастному случаю направляются в управление образования.</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t>Заведующий ДОУ, руководитель  управления образования обязаны рассмотреть материалы специального расследования несчастного случая, издать приказ о выполнении предложенных комиссией мероприятий по устранению причин, приведших к несчастному случаю и наказании лиц, допустивших нарушения требований безопасности жизнедеятельности.</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 xml:space="preserve">О выполнении </w:t>
      </w:r>
      <w:proofErr w:type="gramStart"/>
      <w:r>
        <w:rPr>
          <w:rFonts w:ascii="Times New Roman" w:hAnsi="Times New Roman" w:cs="Times New Roman"/>
          <w:sz w:val="28"/>
          <w:szCs w:val="28"/>
        </w:rPr>
        <w:t>предложенных</w:t>
      </w:r>
      <w:proofErr w:type="gramEnd"/>
      <w:r>
        <w:rPr>
          <w:rFonts w:ascii="Times New Roman" w:hAnsi="Times New Roman" w:cs="Times New Roman"/>
          <w:sz w:val="28"/>
          <w:szCs w:val="28"/>
        </w:rPr>
        <w:t xml:space="preserve"> комиссией </w:t>
      </w:r>
      <w:proofErr w:type="spellStart"/>
      <w:r>
        <w:rPr>
          <w:rFonts w:ascii="Times New Roman" w:hAnsi="Times New Roman" w:cs="Times New Roman"/>
          <w:sz w:val="28"/>
          <w:szCs w:val="28"/>
        </w:rPr>
        <w:t>спецрасследования</w:t>
      </w:r>
      <w:proofErr w:type="spellEnd"/>
      <w:r>
        <w:rPr>
          <w:rFonts w:ascii="Times New Roman" w:hAnsi="Times New Roman" w:cs="Times New Roman"/>
          <w:sz w:val="28"/>
          <w:szCs w:val="28"/>
        </w:rPr>
        <w:t xml:space="preserve"> мероприятии заведующий ДОУ письменно сообщает руководителю управления образования.</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3.10.</w:t>
      </w:r>
      <w:r>
        <w:rPr>
          <w:rFonts w:ascii="Times New Roman" w:hAnsi="Times New Roman" w:cs="Times New Roman"/>
          <w:sz w:val="28"/>
          <w:szCs w:val="28"/>
        </w:rPr>
        <w:tab/>
        <w:t xml:space="preserve">Расследование группового несчастного случая с особо тяжелыми последствиями (при которых погибло 5 и более человек) проводится комиссией, назначаемой Председателем Государственного комитета по народному образованию. В состав комиссии наряду с ответственными работниками </w:t>
      </w:r>
      <w:proofErr w:type="spellStart"/>
      <w:r>
        <w:rPr>
          <w:rFonts w:ascii="Times New Roman" w:hAnsi="Times New Roman" w:cs="Times New Roman"/>
          <w:sz w:val="28"/>
          <w:szCs w:val="28"/>
        </w:rPr>
        <w:t>Гособразования</w:t>
      </w:r>
      <w:proofErr w:type="spellEnd"/>
      <w:r>
        <w:rPr>
          <w:rFonts w:ascii="Times New Roman" w:hAnsi="Times New Roman" w:cs="Times New Roman"/>
          <w:sz w:val="28"/>
          <w:szCs w:val="28"/>
        </w:rPr>
        <w:t xml:space="preserve">  включаются представители органов здравоохранения, технический инспекции труда, а при необходимости также представители органов государственного надзора.</w:t>
      </w:r>
    </w:p>
    <w:p w:rsidR="0097150E" w:rsidRDefault="0097150E" w:rsidP="0097150E">
      <w:pPr>
        <w:rPr>
          <w:rFonts w:ascii="Times New Roman" w:hAnsi="Times New Roman" w:cs="Times New Roman"/>
          <w:sz w:val="28"/>
          <w:szCs w:val="28"/>
        </w:rPr>
      </w:pP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Отчетность о несчастных случаях и анализ причин их возникновения.</w:t>
      </w:r>
    </w:p>
    <w:p w:rsidR="0097150E" w:rsidRDefault="0097150E" w:rsidP="0097150E">
      <w:pPr>
        <w:rPr>
          <w:rFonts w:ascii="Times New Roman" w:hAnsi="Times New Roman" w:cs="Times New Roman"/>
          <w:sz w:val="28"/>
          <w:szCs w:val="28"/>
        </w:rPr>
      </w:pP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t xml:space="preserve">Если у пострадавшего в период временного непосещения ДОУ, явившегося следствием несчастного случая, наступила смерть, то заведующий ДОУ в течение суток обязан сообщить об этом организациям, указанным в пункте 3.2. настоящего Положения. Специальное расследование </w:t>
      </w:r>
      <w:r>
        <w:rPr>
          <w:rFonts w:ascii="Times New Roman" w:hAnsi="Times New Roman" w:cs="Times New Roman"/>
          <w:sz w:val="28"/>
          <w:szCs w:val="28"/>
        </w:rPr>
        <w:lastRenderedPageBreak/>
        <w:t>по данному несчастному случаю необходимо провести в десятидневный срок, если оно до этого не проводилось. Учет данного несчастного случая вести с момента наступления смерти.</w:t>
      </w:r>
    </w:p>
    <w:p w:rsidR="0097150E" w:rsidRDefault="0097150E" w:rsidP="0097150E">
      <w:pPr>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rPr>
        <w:tab/>
        <w:t xml:space="preserve">Заведующий ДОУ обязан обеспечить анализ причин  несчастных  случаев,  происшедших  во  время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 - образовательного процесса, рассмотрение их в коллективе воспитателей, разработку и осуществление мероприятий по профилактике травматизма и предупреждению других несчастных случаев.</w:t>
      </w:r>
    </w:p>
    <w:p w:rsidR="0097150E" w:rsidRDefault="0097150E" w:rsidP="0097150E">
      <w:pPr>
        <w:rPr>
          <w:rFonts w:ascii="Times New Roman" w:hAnsi="Times New Roman" w:cs="Times New Roman"/>
          <w:sz w:val="28"/>
          <w:szCs w:val="28"/>
        </w:rPr>
      </w:pPr>
    </w:p>
    <w:p w:rsidR="0097150E" w:rsidRDefault="0097150E" w:rsidP="0097150E">
      <w:pPr>
        <w:rPr>
          <w:rFonts w:ascii="Times New Roman" w:hAnsi="Times New Roman" w:cs="Times New Roman"/>
          <w:sz w:val="28"/>
          <w:szCs w:val="28"/>
        </w:rPr>
      </w:pPr>
    </w:p>
    <w:p w:rsidR="0097150E" w:rsidRDefault="0097150E" w:rsidP="0097150E">
      <w:pPr>
        <w:rPr>
          <w:rFonts w:ascii="Times New Roman" w:hAnsi="Times New Roman" w:cs="Times New Roman"/>
          <w:sz w:val="28"/>
          <w:szCs w:val="28"/>
        </w:rPr>
      </w:pPr>
    </w:p>
    <w:p w:rsidR="0097150E" w:rsidRDefault="0097150E" w:rsidP="0097150E">
      <w:pPr>
        <w:rPr>
          <w:rFonts w:ascii="Times New Roman" w:hAnsi="Times New Roman" w:cs="Times New Roman"/>
          <w:sz w:val="28"/>
          <w:szCs w:val="28"/>
        </w:rPr>
      </w:pPr>
    </w:p>
    <w:p w:rsidR="0097150E" w:rsidRDefault="0097150E" w:rsidP="0097150E">
      <w:pPr>
        <w:rPr>
          <w:rFonts w:ascii="Times New Roman" w:hAnsi="Times New Roman" w:cs="Times New Roman"/>
          <w:sz w:val="28"/>
          <w:szCs w:val="28"/>
        </w:rPr>
      </w:pPr>
    </w:p>
    <w:p w:rsidR="0097150E" w:rsidRDefault="0097150E" w:rsidP="0097150E">
      <w:pPr>
        <w:rPr>
          <w:rFonts w:ascii="Times New Roman" w:hAnsi="Times New Roman" w:cs="Times New Roman"/>
          <w:sz w:val="28"/>
          <w:szCs w:val="28"/>
        </w:rPr>
      </w:pPr>
    </w:p>
    <w:p w:rsidR="0097150E" w:rsidRDefault="0097150E" w:rsidP="0097150E">
      <w:pPr>
        <w:rPr>
          <w:rFonts w:ascii="Times New Roman" w:hAnsi="Times New Roman" w:cs="Times New Roman"/>
          <w:sz w:val="28"/>
          <w:szCs w:val="28"/>
        </w:rPr>
      </w:pPr>
    </w:p>
    <w:p w:rsidR="0097150E" w:rsidRDefault="0097150E" w:rsidP="0097150E">
      <w:pPr>
        <w:rPr>
          <w:rFonts w:ascii="Times New Roman" w:hAnsi="Times New Roman" w:cs="Times New Roman"/>
          <w:sz w:val="28"/>
          <w:szCs w:val="28"/>
        </w:rPr>
      </w:pPr>
    </w:p>
    <w:p w:rsidR="0097150E" w:rsidRDefault="0097150E" w:rsidP="0097150E"/>
    <w:p w:rsidR="0097150E" w:rsidRDefault="0097150E"/>
    <w:sectPr w:rsidR="0097150E" w:rsidSect="000B49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150E"/>
    <w:rsid w:val="000B49B2"/>
    <w:rsid w:val="00971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9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5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5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1766</Words>
  <Characters>10071</Characters>
  <Application>Microsoft Office Word</Application>
  <DocSecurity>0</DocSecurity>
  <Lines>83</Lines>
  <Paragraphs>23</Paragraphs>
  <ScaleCrop>false</ScaleCrop>
  <Company/>
  <LinksUpToDate>false</LinksUpToDate>
  <CharactersWithSpaces>11814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2017-11-01T07:15:00Z</dcterms:created>
  <dcterms:modified xsi:type="dcterms:W3CDTF">2017-11-01T07:16:00Z</dcterms:modified>
</cp:coreProperties>
</file>