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83" w:rsidRDefault="00E26C83" w:rsidP="00E26C83">
      <w:pPr>
        <w:pStyle w:val="a7"/>
        <w:spacing w:before="0" w:beforeAutospacing="0" w:after="0" w:afterAutospacing="0"/>
        <w:rPr>
          <w:rStyle w:val="a8"/>
          <w:color w:val="000000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848"/>
        <w:gridCol w:w="4724"/>
      </w:tblGrid>
      <w:tr w:rsidR="00E26C83" w:rsidTr="00582F6A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C83" w:rsidRDefault="00E26C83" w:rsidP="00E26C83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color w:val="000000"/>
                <w:sz w:val="28"/>
                <w:szCs w:val="28"/>
              </w:rPr>
              <w:t>Руководитель организации</w:t>
            </w:r>
          </w:p>
          <w:p w:rsidR="00E26C83" w:rsidRDefault="00E26C83" w:rsidP="00E26C83">
            <w:pPr>
              <w:pStyle w:val="c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            Заведующая МБДОУ </w:t>
            </w:r>
          </w:p>
          <w:p w:rsidR="00E26C83" w:rsidRDefault="00E26C83" w:rsidP="00E26C83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детский сад № 43 «Улыбка»</w:t>
            </w:r>
          </w:p>
          <w:p w:rsidR="00E26C83" w:rsidRDefault="00E26C83" w:rsidP="00E26C83">
            <w:pPr>
              <w:pStyle w:val="c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________________Коробенкова М.М.</w:t>
            </w:r>
          </w:p>
          <w:p w:rsidR="00E26C83" w:rsidRDefault="00E26C83" w:rsidP="00E26C83">
            <w:pPr>
              <w:pStyle w:val="c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                       (подпись)(Ф.И.О.)</w:t>
            </w:r>
          </w:p>
          <w:p w:rsidR="00E26C83" w:rsidRDefault="00E26C83" w:rsidP="00E26C83">
            <w:pPr>
              <w:pStyle w:val="c1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"___"________ 2013.</w:t>
            </w:r>
          </w:p>
          <w:p w:rsidR="00E26C83" w:rsidRDefault="00E26C83" w:rsidP="00E26C83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М.П.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C83" w:rsidRDefault="00E26C83" w:rsidP="00E26C83">
            <w:pPr>
              <w:pStyle w:val="c1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Представитель работников</w:t>
            </w:r>
          </w:p>
          <w:p w:rsidR="00E26C83" w:rsidRDefault="00E26C83" w:rsidP="00E26C83">
            <w:pPr>
              <w:pStyle w:val="c1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bookmarkStart w:id="0" w:name="h.gjdgxs"/>
            <w:bookmarkEnd w:id="0"/>
            <w:r>
              <w:rPr>
                <w:rStyle w:val="c0"/>
                <w:color w:val="000000"/>
              </w:rPr>
              <w:t>       _____________     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0"/>
                <w:u w:val="single"/>
              </w:rPr>
              <w:t>Полятинская Т.А.</w:t>
            </w:r>
          </w:p>
          <w:p w:rsidR="00E26C83" w:rsidRDefault="00E26C83" w:rsidP="00E26C83">
            <w:pPr>
              <w:pStyle w:val="c1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      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1"/>
                <w:color w:val="000000"/>
                <w:sz w:val="20"/>
                <w:szCs w:val="20"/>
              </w:rPr>
              <w:t>(подпись)</w:t>
            </w:r>
            <w:r>
              <w:rPr>
                <w:rStyle w:val="c0"/>
                <w:color w:val="000000"/>
              </w:rPr>
              <w:t>                   </w:t>
            </w:r>
            <w:r>
              <w:rPr>
                <w:rStyle w:val="c6"/>
                <w:color w:val="000000"/>
                <w:sz w:val="20"/>
                <w:szCs w:val="20"/>
              </w:rPr>
              <w:t>(инициалы, фамилия)</w:t>
            </w:r>
          </w:p>
          <w:p w:rsidR="00E26C83" w:rsidRDefault="00E26C83" w:rsidP="00E26C83">
            <w:pPr>
              <w:pStyle w:val="c1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1"/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  <w:p w:rsidR="00E26C83" w:rsidRDefault="00E26C83" w:rsidP="00E26C83">
            <w:pPr>
              <w:pStyle w:val="c1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"___"_________ 2013.</w:t>
            </w:r>
            <w:r>
              <w:rPr>
                <w:rStyle w:val="c0"/>
                <w:color w:val="000000"/>
              </w:rPr>
              <w:t> </w:t>
            </w:r>
          </w:p>
        </w:tc>
      </w:tr>
    </w:tbl>
    <w:p w:rsidR="00E26C83" w:rsidRDefault="00E26C83" w:rsidP="00E26C83">
      <w:pPr>
        <w:rPr>
          <w:vanish/>
        </w:rPr>
      </w:pPr>
      <w:bookmarkStart w:id="1" w:name="64eb4c840c6e8ad21fa83d50f5b141c4a026cedf"/>
      <w:bookmarkStart w:id="2" w:name="1"/>
      <w:bookmarkEnd w:id="1"/>
      <w:bookmarkEnd w:id="2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87"/>
      </w:tblGrid>
      <w:tr w:rsidR="00E26C83" w:rsidTr="00582F6A">
        <w:trPr>
          <w:trHeight w:val="1763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C83" w:rsidRDefault="00E26C83" w:rsidP="00E26C8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8"/>
                <w:color w:val="000000"/>
                <w:sz w:val="27"/>
                <w:szCs w:val="27"/>
              </w:rPr>
              <w:t>ПОЛОЖЕНИЕ</w:t>
            </w:r>
          </w:p>
          <w:p w:rsidR="00E26C83" w:rsidRDefault="00E26C83" w:rsidP="00E26C8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8"/>
                <w:color w:val="000000"/>
                <w:sz w:val="27"/>
                <w:szCs w:val="27"/>
              </w:rPr>
              <w:t>о комиссии по трудовым спорам</w:t>
            </w:r>
          </w:p>
          <w:p w:rsidR="00E26C83" w:rsidRPr="0070658D" w:rsidRDefault="00E26C83" w:rsidP="00E26C83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b/>
                <w:color w:val="000000"/>
              </w:rPr>
              <w:t xml:space="preserve">                                       </w:t>
            </w:r>
            <w:r w:rsidRPr="0070658D">
              <w:rPr>
                <w:rStyle w:val="c15"/>
                <w:color w:val="000000"/>
              </w:rPr>
              <w:t>Муниципального бюджетного дошкольного</w:t>
            </w:r>
          </w:p>
          <w:p w:rsidR="00E26C83" w:rsidRPr="0070658D" w:rsidRDefault="00E26C83" w:rsidP="00E26C83">
            <w:pPr>
              <w:pStyle w:val="c1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658D">
              <w:rPr>
                <w:rStyle w:val="c15"/>
                <w:color w:val="000000"/>
              </w:rPr>
              <w:t>образовательного учреждения</w:t>
            </w:r>
          </w:p>
          <w:p w:rsidR="00E26C83" w:rsidRDefault="00E26C83" w:rsidP="00E26C83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0658D">
              <w:rPr>
                <w:rStyle w:val="c15"/>
                <w:color w:val="000000"/>
              </w:rPr>
              <w:t>детского сада №43 «Улыбка»</w:t>
            </w:r>
            <w:r>
              <w:rPr>
                <w:rStyle w:val="c15"/>
                <w:color w:val="000000"/>
              </w:rPr>
              <w:t xml:space="preserve"> Городского округа « город Якутск»</w:t>
            </w:r>
          </w:p>
        </w:tc>
      </w:tr>
    </w:tbl>
    <w:p w:rsidR="00E26C83" w:rsidRPr="0070658D" w:rsidRDefault="00E26C83" w:rsidP="00E26C83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0658D">
        <w:rPr>
          <w:rStyle w:val="c9"/>
          <w:color w:val="000000"/>
          <w:sz w:val="22"/>
          <w:szCs w:val="22"/>
        </w:rPr>
        <w:t>Принят</w:t>
      </w:r>
      <w:r>
        <w:rPr>
          <w:rStyle w:val="c9"/>
          <w:color w:val="000000"/>
          <w:sz w:val="22"/>
          <w:szCs w:val="22"/>
        </w:rPr>
        <w:t>о</w:t>
      </w:r>
    </w:p>
    <w:p w:rsidR="00E26C83" w:rsidRPr="0070658D" w:rsidRDefault="00E26C83" w:rsidP="00E26C83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0658D">
        <w:rPr>
          <w:rStyle w:val="c9"/>
          <w:color w:val="000000"/>
          <w:sz w:val="22"/>
          <w:szCs w:val="22"/>
        </w:rPr>
        <w:t>на общем собрании</w:t>
      </w:r>
    </w:p>
    <w:p w:rsidR="00E26C83" w:rsidRPr="0070658D" w:rsidRDefault="00E26C83" w:rsidP="00E26C83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0658D">
        <w:rPr>
          <w:rStyle w:val="c9"/>
          <w:color w:val="000000"/>
          <w:sz w:val="22"/>
          <w:szCs w:val="22"/>
        </w:rPr>
        <w:t>трудового коллектива</w:t>
      </w:r>
    </w:p>
    <w:p w:rsidR="00E26C83" w:rsidRPr="00E26C83" w:rsidRDefault="00E26C83" w:rsidP="00E26C83">
      <w:pPr>
        <w:pStyle w:val="c14"/>
        <w:spacing w:before="0" w:beforeAutospacing="0" w:after="0" w:afterAutospacing="0"/>
        <w:jc w:val="both"/>
        <w:rPr>
          <w:rStyle w:val="a8"/>
          <w:b w:val="0"/>
          <w:bCs w:val="0"/>
          <w:color w:val="FF0000"/>
          <w:sz w:val="22"/>
          <w:szCs w:val="22"/>
        </w:rPr>
      </w:pPr>
      <w:r w:rsidRPr="0070658D">
        <w:rPr>
          <w:rStyle w:val="c9"/>
          <w:color w:val="000000"/>
          <w:sz w:val="22"/>
          <w:szCs w:val="22"/>
        </w:rPr>
        <w:t xml:space="preserve">Протокол №1 от </w:t>
      </w:r>
      <w:r>
        <w:rPr>
          <w:rStyle w:val="c9"/>
          <w:color w:val="FF0000"/>
          <w:sz w:val="22"/>
          <w:szCs w:val="22"/>
        </w:rPr>
        <w:t>2013</w:t>
      </w:r>
    </w:p>
    <w:p w:rsidR="00E87B79" w:rsidRDefault="00E87B79" w:rsidP="00E26C8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>1.     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8"/>
          <w:color w:val="000000"/>
          <w:sz w:val="27"/>
          <w:szCs w:val="27"/>
        </w:rPr>
        <w:t>Общие положения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 Настоящее Положение разработано для Муниципального бюджетного дошкольного образовательного учреждения детский сад </w:t>
      </w:r>
      <w:r w:rsidR="00E26C83">
        <w:rPr>
          <w:color w:val="000000"/>
          <w:sz w:val="27"/>
          <w:szCs w:val="27"/>
        </w:rPr>
        <w:t xml:space="preserve">общеразвивающего вида с приоритетным осуществлением деятельности по познавательно-речевому развитию детей </w:t>
      </w:r>
      <w:r>
        <w:rPr>
          <w:color w:val="000000"/>
          <w:sz w:val="27"/>
          <w:szCs w:val="27"/>
        </w:rPr>
        <w:t>№ 43</w:t>
      </w:r>
      <w:r w:rsidR="00E26C83">
        <w:rPr>
          <w:color w:val="000000"/>
          <w:sz w:val="27"/>
          <w:szCs w:val="27"/>
        </w:rPr>
        <w:t xml:space="preserve"> «Улыбка» городского округа «город Якутск»</w:t>
      </w:r>
      <w:r>
        <w:rPr>
          <w:color w:val="000000"/>
          <w:sz w:val="27"/>
          <w:szCs w:val="27"/>
        </w:rPr>
        <w:t xml:space="preserve"> (сокращённое наименование МБДОУ д/с № 43</w:t>
      </w:r>
      <w:r w:rsidR="00E26C83">
        <w:rPr>
          <w:color w:val="000000"/>
          <w:sz w:val="27"/>
          <w:szCs w:val="27"/>
        </w:rPr>
        <w:t xml:space="preserve"> «Улыбка» </w:t>
      </w:r>
      <w:r>
        <w:rPr>
          <w:color w:val="000000"/>
          <w:sz w:val="27"/>
          <w:szCs w:val="27"/>
        </w:rPr>
        <w:t>) в соответствии с Трудовым кодексом Российской Федерации и определяет компетенцию, порядок формирования и работы  комиссии по трудовым спорам (далее по тексту КТС) в соответствии с законодательством.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КТС рассматривает индивидуальные трудовые споры, возникающие между работником и администрацией МБДОУ д/с № 43, по вопросам  применения законодательных и иных нормативных актов о труде, коллективного договора и иных соглашениях  о труде, а также условий трудового договора (контракта), если работник не урегулировал разногласия при непосредственных переговорах с администрацией.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КТС является первичным органом по рассмотрению трудовых споров, возникающих в МБДОУ д/с № 43</w:t>
      </w:r>
      <w:r w:rsidR="00E26C83">
        <w:rPr>
          <w:color w:val="000000"/>
          <w:sz w:val="27"/>
          <w:szCs w:val="27"/>
        </w:rPr>
        <w:t xml:space="preserve"> «Улыбка»</w:t>
      </w:r>
      <w:r>
        <w:rPr>
          <w:color w:val="000000"/>
          <w:sz w:val="27"/>
          <w:szCs w:val="27"/>
        </w:rPr>
        <w:t>, за исключением тех, по которым законодательством установлен иной порядок  их рассмотрения.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>2. Порядок создания и структура деятельности КТС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2.1.  КТС образуется из равного числа представителей работников и работодателя. Численность КТС составляет 4 (четыре) человека.  Срок полномочий КТС три года.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Представители работодателя в КТС назначаются заведующим МБДОУ д/с № 14. Представители работников в КТС избираются общим собранием работников.</w:t>
      </w:r>
    </w:p>
    <w:p w:rsidR="00E26C83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 Членом КТС может быть выбран любой работник Предприятия. Выдвижение кандидатур осуществляется непосредственно на общем собрании работников. Порядок голосования (тайное или открытое) определяется по решению общего собрания работников. Избранными в состав КТС считаются </w:t>
      </w:r>
    </w:p>
    <w:p w:rsidR="00E26C83" w:rsidRDefault="00E26C83" w:rsidP="00E26C83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</w:p>
    <w:p w:rsidR="00E87B79" w:rsidRDefault="00E87B79" w:rsidP="00E26C83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кандидатуры, получившие большинство голосов и за которых прог</w:t>
      </w:r>
      <w:r w:rsidR="00E26C83">
        <w:rPr>
          <w:color w:val="000000"/>
          <w:sz w:val="27"/>
          <w:szCs w:val="27"/>
        </w:rPr>
        <w:t xml:space="preserve">олосовало </w:t>
      </w:r>
      <w:r>
        <w:rPr>
          <w:color w:val="000000"/>
          <w:sz w:val="27"/>
          <w:szCs w:val="27"/>
        </w:rPr>
        <w:t>более половины присутствующих на общем собрании.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 В случае исключения из состава КТС одного или нескольких членов состав комиссии пополняется в порядке, установленном для образования комиссии.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Полномочия члена КТС (представителя работников) прекращаются также в случае прекращения трудовых отношений с МБДОУ д/с № 14, а также на основании личного заявления члена КТС, поданного не позднее месяца до предполагаемого выбытия из состава КТС. На оставшийся срок полномочий КТС избирается другой работник, взамен выбывшего, в порядке, определенном пунктом 2.3 настоящего Положения.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Комиссия по трудовым спорам избирает из своего состава большинством голосов председателя, заместителя председателя и секретаря комиссии.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секретаря КТС возлагается подготовка и созыв очередного заседания КТС, прием и регистрация заявлений, поступающих в КТС, вызов свидетелей, специалистов, представителей профсоюзной организации, уведомление заинтересованных лиц о движении заявления, ведение протокола заседания комиссии.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КТС организует работу комиссии, председательствует на заседаниях КТС. В случае отсутствия председателя КТС его обязанности исполняет заместитель председателя КТС, а при отсутствии последнего любой член комиссии.</w:t>
      </w:r>
    </w:p>
    <w:p w:rsidR="00E87B79" w:rsidRPr="00E26C83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Организационно-техническое обеспечение деятельности комиссии по трудовым спорам осуществляется работодателем.</w:t>
      </w:r>
    </w:p>
    <w:p w:rsidR="00E26C83" w:rsidRDefault="00E26C83" w:rsidP="00E26C83">
      <w:pPr>
        <w:pStyle w:val="a7"/>
        <w:spacing w:before="0" w:beforeAutospacing="0" w:after="0" w:afterAutospacing="0"/>
        <w:jc w:val="both"/>
        <w:rPr>
          <w:rStyle w:val="a8"/>
          <w:color w:val="000000"/>
          <w:sz w:val="27"/>
          <w:szCs w:val="27"/>
        </w:rPr>
      </w:pP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> 3.Порядок рассмотрения трудовых споров в КТС</w:t>
      </w:r>
    </w:p>
    <w:p w:rsidR="00E26C83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Рассмотрение спора в КТС производится на основании письменного заявления работника, в котором указываются существо спора, требования и 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ходатайства работника, прилагаемые к заявлению документы, а также дата подачи заявления. Заявление должно быть подписано работником.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Прием заявлений в КТС производится секретарем комиссии в помещении Предприятия в рабочие дни с 10 до 13 часов.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Поданные заявления подлежат обязательной регистрации в журнале, где отражается ход рассмотрения спора и исполнения решения КТС Работник может потребовать регистрации заявления в его присутствии.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 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</w:p>
    <w:p w:rsidR="00E26C83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3.5.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</w:t>
      </w:r>
    </w:p>
    <w:p w:rsidR="00E26C83" w:rsidRDefault="00E26C83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2</w:t>
      </w:r>
    </w:p>
    <w:p w:rsidR="00E87B79" w:rsidRDefault="00E87B79" w:rsidP="00E26C83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может вынести решение о снятии вопроса с рассмотрения, что не лишает пределах срока, установленного Трудовым кодексом РФ.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Стороны вправе представлять доказательства, участвовать в их исследовании, задавать вопросы лицам, участвующим в заседании КТС,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3.8.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3.9.  На заседании КТС ведется протокол, который подписывается председателем комиссии или его заместителем.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3.10. Заседания КТС проводятся открыто, на них могут присутствовать работники МБДОУ д/с № 43</w:t>
      </w:r>
      <w:bookmarkStart w:id="3" w:name="_GoBack"/>
      <w:bookmarkEnd w:id="3"/>
      <w:r w:rsidR="00E26C83">
        <w:rPr>
          <w:color w:val="000000"/>
          <w:sz w:val="27"/>
          <w:szCs w:val="27"/>
        </w:rPr>
        <w:t xml:space="preserve"> «Улыбка»</w:t>
      </w:r>
      <w:r>
        <w:rPr>
          <w:color w:val="000000"/>
          <w:sz w:val="27"/>
          <w:szCs w:val="27"/>
        </w:rPr>
        <w:t>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3.11. КТС принимает решение тайным голосованием простым большинством голосов присутствующих на заседании членов комиссии.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3.12. 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3.13. В решении КТС указываются:</w:t>
      </w:r>
    </w:p>
    <w:p w:rsidR="00E87B79" w:rsidRDefault="00E87B79" w:rsidP="00E26C83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наименование работодателя;</w:t>
      </w:r>
    </w:p>
    <w:p w:rsidR="00E87B79" w:rsidRDefault="00E87B79" w:rsidP="00E26C83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фамилия, имя, отчество, должность, профессия или специальность обратившегося в комиссию работника;</w:t>
      </w:r>
    </w:p>
    <w:p w:rsidR="00E87B79" w:rsidRDefault="00E87B79" w:rsidP="00E26C83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даты обращения в комиссию и рассмотрения спора, существо спора;</w:t>
      </w:r>
    </w:p>
    <w:p w:rsidR="00E87B79" w:rsidRDefault="00E87B79" w:rsidP="00E26C83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фамилии, имена, отчества членов комиссии и других лиц, присутствовавших на заседании;</w:t>
      </w:r>
    </w:p>
    <w:p w:rsidR="00E87B79" w:rsidRDefault="00E87B79" w:rsidP="00E26C83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существо решения и его обоснование (со ссылкой на закон, иной нормативный правовой акт);</w:t>
      </w:r>
    </w:p>
    <w:p w:rsidR="00E87B79" w:rsidRDefault="00E87B79" w:rsidP="00E26C83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 голосования.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3.14. 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3.15.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E26C83" w:rsidRPr="00E26C83" w:rsidRDefault="00E87B79" w:rsidP="00E26C83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3.16. В случае если в решении КТС были допущены арифметические и т.п. ошибки либо между сторонами возникают разногласия по поводу его толкования, КТС вправе вынести дополнительное решение.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>4. Исполнение решений КТС</w:t>
      </w:r>
    </w:p>
    <w:p w:rsidR="00E26C83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 Решение КТС подлежит исполнению в течение трех дней по истечении десяти дней, предусмотренных на обжалование.</w:t>
      </w:r>
    </w:p>
    <w:p w:rsidR="00E26C83" w:rsidRDefault="00E26C83" w:rsidP="00E26C83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</w:p>
    <w:p w:rsidR="00E26C83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4.2.  В случае неисполнения решения КТС в установленный срок указанная комиссия выдает работнику удостоверение, являющееся исполнительным документом.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удостоверении обязательно должны быть указаны:</w:t>
      </w:r>
    </w:p>
    <w:p w:rsidR="00E87B79" w:rsidRDefault="00E87B79" w:rsidP="00E26C83">
      <w:pPr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наименование органа, его выдавшего;</w:t>
      </w:r>
    </w:p>
    <w:p w:rsidR="00E87B79" w:rsidRDefault="00E87B79" w:rsidP="00E26C83">
      <w:pPr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и номер решения КТС;</w:t>
      </w:r>
    </w:p>
    <w:p w:rsidR="00E87B79" w:rsidRDefault="00E87B79" w:rsidP="00E26C83">
      <w:pPr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фамилия, имя, отчество работника, адрес его места жительства;</w:t>
      </w:r>
    </w:p>
    <w:p w:rsidR="00E87B79" w:rsidRDefault="00E87B79" w:rsidP="00E26C83">
      <w:pPr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резолютивная часть решения КТС;</w:t>
      </w:r>
    </w:p>
    <w:p w:rsidR="00E87B79" w:rsidRDefault="00E87B79" w:rsidP="00E26C83">
      <w:pPr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вступления в силу решения КТС;</w:t>
      </w:r>
    </w:p>
    <w:p w:rsidR="00E87B79" w:rsidRDefault="00E87B79" w:rsidP="00E26C83">
      <w:pPr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выдачи удостоверения и срок его предъявления к исполнению.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Удостоверение КТС подписывается председателем и секретарем КТС и заверяется печатью комиссии.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Работник может обратиться за удостоверением в течение одного месяца со дня принятия решения КТС В случае пропуска работником указанного срока по уважительным причинам КТС может восстановить этот срок.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E87B79" w:rsidRDefault="00E87B79" w:rsidP="00E26C8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  В случае пропуска работником установленного трехмесячного срока по уважительным причинам КТС, выдавшая удостоверение, может восстановить этот срок.</w:t>
      </w:r>
    </w:p>
    <w:p w:rsidR="00A32247" w:rsidRDefault="00A32247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both"/>
      </w:pPr>
    </w:p>
    <w:p w:rsidR="00E26C83" w:rsidRDefault="00E26C83" w:rsidP="00E26C83">
      <w:pPr>
        <w:jc w:val="right"/>
      </w:pPr>
      <w:r>
        <w:t>4</w:t>
      </w:r>
    </w:p>
    <w:sectPr w:rsidR="00E26C83" w:rsidSect="00190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954" w:rsidRDefault="00AA4954">
      <w:r>
        <w:separator/>
      </w:r>
    </w:p>
  </w:endnote>
  <w:endnote w:type="continuationSeparator" w:id="1">
    <w:p w:rsidR="00AA4954" w:rsidRDefault="00AA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47" w:rsidRDefault="00A322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47" w:rsidRDefault="00A322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47" w:rsidRDefault="00A322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954" w:rsidRDefault="00AA4954">
      <w:r>
        <w:separator/>
      </w:r>
    </w:p>
  </w:footnote>
  <w:footnote w:type="continuationSeparator" w:id="1">
    <w:p w:rsidR="00AA4954" w:rsidRDefault="00AA4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47" w:rsidRDefault="00A322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47" w:rsidRDefault="00A322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47" w:rsidRDefault="00A322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832"/>
    <w:multiLevelType w:val="multilevel"/>
    <w:tmpl w:val="CAC0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31228"/>
    <w:multiLevelType w:val="multilevel"/>
    <w:tmpl w:val="89E0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7B79"/>
    <w:rsid w:val="000C4C75"/>
    <w:rsid w:val="001905E1"/>
    <w:rsid w:val="00964716"/>
    <w:rsid w:val="00A32247"/>
    <w:rsid w:val="00AA4954"/>
    <w:rsid w:val="00E26C83"/>
    <w:rsid w:val="00E8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87B7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87B79"/>
    <w:rPr>
      <w:b/>
      <w:bCs/>
    </w:rPr>
  </w:style>
  <w:style w:type="character" w:customStyle="1" w:styleId="apple-converted-space">
    <w:name w:val="apple-converted-space"/>
    <w:basedOn w:val="a0"/>
    <w:uiPriority w:val="99"/>
    <w:rsid w:val="00E87B79"/>
  </w:style>
  <w:style w:type="paragraph" w:customStyle="1" w:styleId="c14">
    <w:name w:val="c14"/>
    <w:basedOn w:val="a"/>
    <w:uiPriority w:val="99"/>
    <w:rsid w:val="00E26C83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E26C83"/>
    <w:rPr>
      <w:rFonts w:cs="Times New Roman"/>
    </w:rPr>
  </w:style>
  <w:style w:type="character" w:customStyle="1" w:styleId="c0">
    <w:name w:val="c0"/>
    <w:basedOn w:val="a0"/>
    <w:uiPriority w:val="99"/>
    <w:rsid w:val="00E26C83"/>
    <w:rPr>
      <w:rFonts w:cs="Times New Roman"/>
    </w:rPr>
  </w:style>
  <w:style w:type="paragraph" w:customStyle="1" w:styleId="c19">
    <w:name w:val="c19"/>
    <w:basedOn w:val="a"/>
    <w:uiPriority w:val="99"/>
    <w:rsid w:val="00E26C83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E26C83"/>
    <w:rPr>
      <w:rFonts w:cs="Times New Roman"/>
    </w:rPr>
  </w:style>
  <w:style w:type="paragraph" w:customStyle="1" w:styleId="c7">
    <w:name w:val="c7"/>
    <w:basedOn w:val="a"/>
    <w:uiPriority w:val="99"/>
    <w:rsid w:val="00E26C83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E26C83"/>
    <w:rPr>
      <w:rFonts w:cs="Times New Roman"/>
    </w:rPr>
  </w:style>
  <w:style w:type="character" w:customStyle="1" w:styleId="c15">
    <w:name w:val="c15"/>
    <w:basedOn w:val="a0"/>
    <w:uiPriority w:val="99"/>
    <w:rsid w:val="00E26C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3024-8161-46C7-A7B4-BD695924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2014-04-14T10:41:00Z</dcterms:created>
  <dcterms:modified xsi:type="dcterms:W3CDTF">2014-04-16T03:26:00Z</dcterms:modified>
</cp:coreProperties>
</file>